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3D4AD" w14:textId="2AC64724" w:rsidR="00A120E1" w:rsidRDefault="00A120E1" w:rsidP="00A120E1">
      <w:pPr>
        <w:rPr>
          <w:b/>
          <w:bCs/>
          <w:u w:val="single"/>
        </w:rPr>
      </w:pPr>
      <w:r>
        <w:rPr>
          <w:b/>
          <w:bCs/>
          <w:u w:val="single"/>
        </w:rPr>
        <w:t>Grupo n°</w:t>
      </w:r>
      <w:r w:rsidR="00D52F75">
        <w:rPr>
          <w:b/>
          <w:bCs/>
          <w:u w:val="single"/>
        </w:rPr>
        <w:t>3</w:t>
      </w:r>
    </w:p>
    <w:p w14:paraId="09A5504D" w14:textId="128CB0B5" w:rsidR="00A120E1" w:rsidRPr="00A120E1" w:rsidRDefault="00A120E1" w:rsidP="00A120E1">
      <w:r>
        <w:rPr>
          <w:b/>
          <w:bCs/>
          <w:u w:val="single"/>
        </w:rPr>
        <w:t>Alumno (Legajo):</w:t>
      </w:r>
      <w:r>
        <w:t xml:space="preserve"> </w:t>
      </w:r>
      <w:r w:rsidR="004C34F4">
        <w:t>B</w:t>
      </w:r>
      <w:r w:rsidR="00CF248E">
        <w:t>azán Brenda (11455);</w:t>
      </w:r>
      <w:r w:rsidR="008F5041">
        <w:t xml:space="preserve"> Catalano Gastón (10561);</w:t>
      </w:r>
      <w:r w:rsidR="00CF248E">
        <w:t xml:space="preserve"> Dominguez Julian (12142); Hernández Soledad (11303); Martinez Mauricio (11084).</w:t>
      </w:r>
    </w:p>
    <w:p w14:paraId="678D6CAE" w14:textId="03E85266" w:rsidR="00A120E1" w:rsidRPr="00A120E1" w:rsidRDefault="00A120E1" w:rsidP="00A120E1">
      <w:pPr>
        <w:rPr>
          <w:b/>
          <w:bCs/>
          <w:u w:val="single"/>
        </w:rPr>
      </w:pPr>
      <w:r w:rsidRPr="00A120E1">
        <w:rPr>
          <w:b/>
          <w:bCs/>
          <w:u w:val="single"/>
        </w:rPr>
        <w:t>Proyecto: “Ampliación</w:t>
      </w:r>
      <w:r w:rsidR="008E7478">
        <w:rPr>
          <w:b/>
          <w:bCs/>
          <w:u w:val="single"/>
        </w:rPr>
        <w:t xml:space="preserve"> de</w:t>
      </w:r>
      <w:r w:rsidRPr="00A120E1">
        <w:rPr>
          <w:b/>
          <w:bCs/>
          <w:u w:val="single"/>
        </w:rPr>
        <w:t xml:space="preserve"> malla de inyectores de recuperación terciaria”</w:t>
      </w:r>
    </w:p>
    <w:p w14:paraId="23C8738C" w14:textId="144604D0" w:rsidR="008E7478" w:rsidRDefault="00A120E1" w:rsidP="00A120E1">
      <w:pPr>
        <w:jc w:val="both"/>
      </w:pPr>
      <w:r>
        <w:t>El proyecto presentado es una etapa de ampliación de la malla de inyectores de polímeros a un campo que comprende recuperación secundaria y terciaria. La misma se encuentra al sur de la provincia de Mendoza</w:t>
      </w:r>
      <w:r w:rsidR="008E7478">
        <w:t xml:space="preserve">. La cantidad de pozos productores que se verán afectados por la inyección de polímeros son 6. </w:t>
      </w:r>
    </w:p>
    <w:p w14:paraId="4094A6C8" w14:textId="18DD00E6" w:rsidR="00A120E1" w:rsidRDefault="00A120E1" w:rsidP="00A120E1">
      <w:pPr>
        <w:jc w:val="both"/>
      </w:pPr>
      <w:r>
        <w:t>El proyecto “Desarrollo Chachahuén Sur” inicia su actividad a mediados de 2013. En mayo de 2024 se llevan perforados y enganchados en el lote de explotación 339 pozos, de los cuales 224 son pozos productores, 50 pozos inyectores de polímeros y 65 inyectores de secundaria. El proyecto cuenta con una batería en el sector occidental (Bat CHA01), cercana al límite del área con Desfiladero Bayo Este y una segunda batería en el sector medio-oriental (Bat CHA02).  Asimismo, el activo cuenta con una UPP, una Central Térmica y una Planta de Inyección.</w:t>
      </w:r>
    </w:p>
    <w:p w14:paraId="5A947B8D" w14:textId="21CF285D" w:rsidR="0094428C" w:rsidRDefault="00A120E1" w:rsidP="00A120E1">
      <w:pPr>
        <w:jc w:val="both"/>
      </w:pPr>
      <w:r>
        <w:t>La etapa del proyecto actual contempla la masificación de recuperación terciaria (EOR).</w:t>
      </w:r>
    </w:p>
    <w:p w14:paraId="094DA18F" w14:textId="5407767C" w:rsidR="00D8605B" w:rsidRDefault="00D8605B" w:rsidP="00A120E1">
      <w:pPr>
        <w:jc w:val="both"/>
      </w:pPr>
      <w:r>
        <w:t>A continuación se presenta un mapa de pozos perforados y cantidad de Plantas de Inyección de Polímeros (Total de 5 PIUs) que se encuentran actualmente, así como la ampliación que se realizó en Abril del 2024.</w:t>
      </w:r>
    </w:p>
    <w:p w14:paraId="221FA785" w14:textId="47EA5506" w:rsidR="00411975" w:rsidRDefault="00D8605B" w:rsidP="00A120E1">
      <w:pPr>
        <w:jc w:val="both"/>
      </w:pPr>
      <w:r w:rsidRPr="00D8605B">
        <w:rPr>
          <w:noProof/>
        </w:rPr>
        <w:lastRenderedPageBreak/>
        <w:drawing>
          <wp:inline distT="0" distB="0" distL="0" distR="0" wp14:anchorId="03CC9B2E" wp14:editId="5E3D22E7">
            <wp:extent cx="7666675" cy="5752711"/>
            <wp:effectExtent l="4445" t="0" r="0" b="0"/>
            <wp:docPr id="847537669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537669" name="Imagen 1" descr="Map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82076" cy="576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70819" w14:textId="77777777" w:rsidR="00411975" w:rsidRDefault="00411975" w:rsidP="00A120E1">
      <w:pPr>
        <w:jc w:val="both"/>
      </w:pPr>
    </w:p>
    <w:sectPr w:rsidR="004119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82"/>
    <w:rsid w:val="00411975"/>
    <w:rsid w:val="004C34F4"/>
    <w:rsid w:val="00540482"/>
    <w:rsid w:val="008E7478"/>
    <w:rsid w:val="008F5041"/>
    <w:rsid w:val="0094428C"/>
    <w:rsid w:val="00A120E1"/>
    <w:rsid w:val="00C66C93"/>
    <w:rsid w:val="00CF248E"/>
    <w:rsid w:val="00D52F75"/>
    <w:rsid w:val="00D54B6A"/>
    <w:rsid w:val="00D8605B"/>
    <w:rsid w:val="00F6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4C3B"/>
  <w15:chartTrackingRefBased/>
  <w15:docId w15:val="{D62C4B1F-C4A2-4E9D-AD04-1C2C1058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404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0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04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04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04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04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04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04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04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0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0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04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04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048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04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048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04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04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40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0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404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0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404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048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4048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048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0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048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404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Dominguez</dc:creator>
  <cp:keywords/>
  <dc:description/>
  <cp:lastModifiedBy>Julian Dominguez</cp:lastModifiedBy>
  <cp:revision>7</cp:revision>
  <dcterms:created xsi:type="dcterms:W3CDTF">2024-08-14T18:09:00Z</dcterms:created>
  <dcterms:modified xsi:type="dcterms:W3CDTF">2024-08-21T18:28:00Z</dcterms:modified>
</cp:coreProperties>
</file>